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84" w:rsidRDefault="00B86784" w:rsidP="00B86784">
      <w:pPr>
        <w:spacing w:after="0"/>
        <w:ind w:left="581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Додаток 3</w:t>
      </w:r>
    </w:p>
    <w:p w:rsidR="00B86784" w:rsidRDefault="00B86784" w:rsidP="00B86784">
      <w:pPr>
        <w:spacing w:after="0"/>
        <w:ind w:left="581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Бюджетного регламенту </w:t>
      </w:r>
    </w:p>
    <w:p w:rsidR="00B86784" w:rsidRDefault="00B86784" w:rsidP="00B86784">
      <w:pPr>
        <w:spacing w:after="0"/>
        <w:ind w:left="581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проходження бюджетного</w:t>
      </w:r>
    </w:p>
    <w:p w:rsidR="00B86784" w:rsidRDefault="00B86784" w:rsidP="00B86784">
      <w:pPr>
        <w:spacing w:after="0"/>
        <w:ind w:left="581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процесу на місцевому рівні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</w:p>
    <w:p w:rsidR="00167E16" w:rsidRDefault="00167E16" w:rsidP="004519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6026" w:rsidRPr="00B72A51" w:rsidRDefault="00265C08" w:rsidP="00774C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72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ПЛАН </w:t>
      </w:r>
      <w:r w:rsidR="00412CFC" w:rsidRPr="00B72A51">
        <w:rPr>
          <w:rFonts w:ascii="Times New Roman" w:hAnsi="Times New Roman" w:cs="Times New Roman"/>
          <w:b/>
          <w:sz w:val="28"/>
          <w:szCs w:val="28"/>
          <w:lang w:val="uk-UA"/>
        </w:rPr>
        <w:t>ЗАХОДІВ</w:t>
      </w:r>
    </w:p>
    <w:p w:rsidR="00BE2B42" w:rsidRDefault="00B86784" w:rsidP="00BE2B42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щ</w:t>
      </w:r>
      <w:r w:rsidR="006B1A28" w:rsidRPr="00B72A51">
        <w:rPr>
          <w:rFonts w:ascii="Times New Roman" w:hAnsi="Times New Roman" w:cs="Times New Roman"/>
          <w:b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302DC" w:rsidRPr="00B72A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виконання </w:t>
      </w:r>
      <w:r w:rsidR="00BE2B42">
        <w:rPr>
          <w:rFonts w:ascii="Times New Roman" w:hAnsi="Times New Roman"/>
          <w:b/>
          <w:sz w:val="28"/>
          <w:szCs w:val="28"/>
          <w:lang w:val="uk-UA"/>
        </w:rPr>
        <w:t xml:space="preserve">бюджету </w:t>
      </w:r>
      <w:proofErr w:type="spellStart"/>
      <w:r w:rsidR="003B01AD" w:rsidRPr="003B01AD">
        <w:rPr>
          <w:rFonts w:ascii="Times New Roman" w:hAnsi="Times New Roman"/>
          <w:b/>
          <w:bCs/>
          <w:sz w:val="28"/>
          <w:szCs w:val="28"/>
          <w:lang w:val="uk-UA"/>
        </w:rPr>
        <w:t>Димерської</w:t>
      </w:r>
      <w:proofErr w:type="spellEnd"/>
      <w:r w:rsidR="00BE2B42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селищної територіальної громади</w:t>
      </w:r>
    </w:p>
    <w:p w:rsidR="00BE2B42" w:rsidRDefault="00BE2B42" w:rsidP="00BE2B42">
      <w:pPr>
        <w:spacing w:after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74CC2" w:rsidRPr="003F5682" w:rsidRDefault="00774CC2" w:rsidP="00BE2B42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Style w:val="a3"/>
        <w:tblW w:w="10201" w:type="dxa"/>
        <w:tblLayout w:type="fixed"/>
        <w:tblLook w:val="04A0"/>
      </w:tblPr>
      <w:tblGrid>
        <w:gridCol w:w="566"/>
        <w:gridCol w:w="5241"/>
        <w:gridCol w:w="2126"/>
        <w:gridCol w:w="2268"/>
      </w:tblGrid>
      <w:tr w:rsidR="00BE2B42" w:rsidTr="00671F9F">
        <w:tc>
          <w:tcPr>
            <w:tcW w:w="566" w:type="dxa"/>
            <w:vAlign w:val="center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241" w:type="dxa"/>
            <w:vAlign w:val="center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2126" w:type="dxa"/>
            <w:vAlign w:val="center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Термін виконання*</w:t>
            </w:r>
          </w:p>
        </w:tc>
        <w:tc>
          <w:tcPr>
            <w:tcW w:w="2268" w:type="dxa"/>
            <w:vAlign w:val="center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Відповідальні за виконання**</w:t>
            </w:r>
          </w:p>
        </w:tc>
      </w:tr>
      <w:tr w:rsidR="00BE2B42" w:rsidRPr="001F56C3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BE2B42" w:rsidRPr="001F56C3" w:rsidRDefault="00BE2B42" w:rsidP="00671F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огодження мережі розпорядника коштів бюджету </w:t>
            </w:r>
            <w:proofErr w:type="spellStart"/>
            <w:r w:rsidR="003B01AD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76647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селищної територіальної громади </w:t>
            </w: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(реєстру змін до мережі)</w:t>
            </w:r>
          </w:p>
        </w:tc>
        <w:tc>
          <w:tcPr>
            <w:tcW w:w="2126" w:type="dxa"/>
          </w:tcPr>
          <w:p w:rsidR="00BE2B42" w:rsidRPr="001F56C3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15 грудня та до 20 грудня року, що передує плановому</w:t>
            </w:r>
          </w:p>
        </w:tc>
        <w:tc>
          <w:tcPr>
            <w:tcW w:w="2268" w:type="dxa"/>
          </w:tcPr>
          <w:p w:rsidR="00BE2B42" w:rsidRPr="001F56C3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управління, головні розпорядники бюджетних коштів</w:t>
            </w:r>
          </w:p>
        </w:tc>
      </w:tr>
      <w:tr w:rsidR="00BE2B42" w:rsidRPr="00265C08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BE2B42" w:rsidRPr="001F56C3" w:rsidRDefault="00BE2B42" w:rsidP="00671F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Приведення обсягів міжбюджетних трансфертів у відповідність із законом 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ержавний бюджет (</w:t>
            </w:r>
            <w:r w:rsidRPr="001F56C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якщо до 1 грудня року, що передує плановому, Верховною Радою України не прийнято закон про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</w:t>
            </w:r>
            <w:r w:rsidRPr="001F56C3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ержавний бюджет)</w:t>
            </w:r>
          </w:p>
        </w:tc>
        <w:tc>
          <w:tcPr>
            <w:tcW w:w="2126" w:type="dxa"/>
          </w:tcPr>
          <w:p w:rsidR="00BE2B42" w:rsidRPr="001F56C3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двотижневий строк з дня офіційного опублікування закону про Державний бюджет України</w:t>
            </w:r>
          </w:p>
        </w:tc>
        <w:tc>
          <w:tcPr>
            <w:tcW w:w="2268" w:type="dxa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</w:t>
            </w:r>
            <w:r w:rsidR="00144B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 управління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:rsidR="00BE2B42" w:rsidRPr="001F56C3" w:rsidRDefault="00BE2B42" w:rsidP="00144B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структурні підрозділи </w:t>
            </w:r>
            <w:r w:rsidR="00144B68">
              <w:rPr>
                <w:rFonts w:ascii="Times New Roman" w:hAnsi="Times New Roman" w:cs="Times New Roman"/>
                <w:sz w:val="28"/>
                <w:lang w:val="uk-UA"/>
              </w:rPr>
              <w:t>виконавчих органів</w:t>
            </w:r>
          </w:p>
        </w:tc>
      </w:tr>
      <w:tr w:rsidR="00BE2B42" w:rsidRPr="001F56C3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BE2B42" w:rsidRDefault="00BE2B42" w:rsidP="00671F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Затвердження та направлення до органу Казначейства тимчасового розпису бюджету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до затвердження розпису бюджету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BE2B42" w:rsidRPr="001F56C3" w:rsidRDefault="00BE2B42" w:rsidP="00671F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Доведення до головних розпорядників витягів із тимчасового розпису</w:t>
            </w:r>
          </w:p>
        </w:tc>
        <w:tc>
          <w:tcPr>
            <w:tcW w:w="2126" w:type="dxa"/>
            <w:vAlign w:val="center"/>
          </w:tcPr>
          <w:p w:rsidR="00BE2B42" w:rsidRPr="001F56C3" w:rsidRDefault="00BE2B42" w:rsidP="00671F9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30 грудня</w:t>
            </w:r>
          </w:p>
        </w:tc>
        <w:tc>
          <w:tcPr>
            <w:tcW w:w="2268" w:type="dxa"/>
            <w:vAlign w:val="center"/>
          </w:tcPr>
          <w:p w:rsidR="00BE2B42" w:rsidRPr="001F56C3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E2B42" w:rsidRPr="001F56C3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BE2B42" w:rsidRPr="001F56C3" w:rsidRDefault="00BE2B42" w:rsidP="00671F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B1A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Доведення до </w:t>
            </w:r>
            <w:proofErr w:type="spellStart"/>
            <w:r w:rsidRPr="006B1A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огоуправління</w:t>
            </w:r>
            <w:proofErr w:type="spellEnd"/>
            <w:r w:rsidRPr="006B1A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показників міжбюджетних трансфертів згідно із затвердженим розписом державного бюджету</w:t>
            </w:r>
          </w:p>
        </w:tc>
        <w:tc>
          <w:tcPr>
            <w:tcW w:w="2126" w:type="dxa"/>
            <w:vAlign w:val="center"/>
          </w:tcPr>
          <w:p w:rsidR="00BE2B42" w:rsidRPr="001F56C3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дводенний строк з дня отримання розпису</w:t>
            </w:r>
          </w:p>
        </w:tc>
        <w:tc>
          <w:tcPr>
            <w:tcW w:w="2268" w:type="dxa"/>
            <w:vAlign w:val="center"/>
          </w:tcPr>
          <w:p w:rsidR="00BE2B42" w:rsidRPr="00D45D87" w:rsidRDefault="00BE2B42" w:rsidP="003B01AD">
            <w:pPr>
              <w:ind w:right="-81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 w:rsidRPr="00D45D8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Управління державної казначейської служби України у </w:t>
            </w:r>
            <w:r w:rsidR="003B01AD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Вишгородському </w:t>
            </w:r>
            <w:r w:rsidRPr="00D45D87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районі</w:t>
            </w:r>
          </w:p>
        </w:tc>
      </w:tr>
      <w:tr w:rsidR="00BE2B42" w:rsidRPr="001F56C3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BE2B42" w:rsidRPr="001F56C3" w:rsidRDefault="00BE2B42" w:rsidP="00671F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Доведення до головних розпорядників лімітних довідок про бюджетні асигнування</w:t>
            </w:r>
          </w:p>
        </w:tc>
        <w:tc>
          <w:tcPr>
            <w:tcW w:w="2126" w:type="dxa"/>
            <w:vAlign w:val="center"/>
          </w:tcPr>
          <w:p w:rsidR="00BE2B42" w:rsidRPr="001F56C3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Двотижневий строк з дня прийняття рішення про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районн</w:t>
            </w: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ий бюджет</w:t>
            </w:r>
          </w:p>
        </w:tc>
        <w:tc>
          <w:tcPr>
            <w:tcW w:w="2268" w:type="dxa"/>
            <w:vAlign w:val="center"/>
          </w:tcPr>
          <w:p w:rsidR="00BE2B42" w:rsidRPr="001F56C3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E2B42" w:rsidRPr="009B56D9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BE2B42" w:rsidRPr="001F56C3" w:rsidRDefault="00BE2B42" w:rsidP="00671F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Подання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фінансовому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управлінню</w:t>
            </w: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уточнених</w:t>
            </w:r>
            <w:proofErr w:type="spellEnd"/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проектів зведених кошторисі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та інших бюджетних документів, передбачених  п. 30 Порядку складання, розгляду, затвердження та основні вимоги до виконання кошторисів бюджетних установ, затвердженого постановою КМУ від 28.02.2002 № 228</w:t>
            </w:r>
          </w:p>
        </w:tc>
        <w:tc>
          <w:tcPr>
            <w:tcW w:w="2126" w:type="dxa"/>
            <w:vAlign w:val="center"/>
          </w:tcPr>
          <w:p w:rsidR="00BE2B42" w:rsidRPr="001F56C3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vAlign w:val="center"/>
          </w:tcPr>
          <w:p w:rsidR="00BE2B42" w:rsidRPr="001F56C3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розпорядники бюджетних коштів</w:t>
            </w:r>
          </w:p>
        </w:tc>
      </w:tr>
      <w:tr w:rsidR="00BE2B42" w:rsidRPr="001F56C3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BE2B42" w:rsidRDefault="00BE2B42" w:rsidP="00671F9F">
            <w:pPr>
              <w:pStyle w:val="rvps2"/>
              <w:shd w:val="clear" w:color="auto" w:fill="FFFFFF"/>
              <w:spacing w:before="120" w:beforeAutospacing="0" w:after="120" w:afterAutospacing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Затвердження розпису бюджету.</w:t>
            </w:r>
          </w:p>
          <w:p w:rsidR="00BE2B42" w:rsidRPr="001F56C3" w:rsidRDefault="00BE2B42" w:rsidP="00671F9F">
            <w:pPr>
              <w:pStyle w:val="rvps2"/>
              <w:shd w:val="clear" w:color="auto" w:fill="FFFFFF"/>
              <w:spacing w:before="120" w:beforeAutospacing="0" w:after="120" w:afterAutospacing="0"/>
              <w:rPr>
                <w:sz w:val="28"/>
                <w:szCs w:val="28"/>
              </w:rPr>
            </w:pPr>
            <w:r w:rsidRPr="001F56C3">
              <w:rPr>
                <w:sz w:val="28"/>
                <w:szCs w:val="28"/>
              </w:rPr>
              <w:t xml:space="preserve">Подання розпису до </w:t>
            </w:r>
            <w:r w:rsidRPr="00D45D87">
              <w:rPr>
                <w:sz w:val="28"/>
                <w:szCs w:val="28"/>
              </w:rPr>
              <w:t xml:space="preserve">управління державної казначейської служби України у </w:t>
            </w:r>
            <w:r w:rsidR="003B01AD">
              <w:rPr>
                <w:sz w:val="28"/>
                <w:szCs w:val="28"/>
              </w:rPr>
              <w:t>Вишгородському</w:t>
            </w:r>
            <w:r w:rsidRPr="00D45D87">
              <w:rPr>
                <w:sz w:val="28"/>
                <w:szCs w:val="28"/>
              </w:rPr>
              <w:t xml:space="preserve"> районі.</w:t>
            </w:r>
          </w:p>
        </w:tc>
        <w:tc>
          <w:tcPr>
            <w:tcW w:w="2126" w:type="dxa"/>
            <w:vAlign w:val="center"/>
          </w:tcPr>
          <w:p w:rsidR="00BE2B42" w:rsidRPr="001F56C3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Місячний термін з дня прийняття рішення про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районний</w:t>
            </w:r>
            <w:r w:rsidRPr="001F56C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бюджет</w:t>
            </w:r>
          </w:p>
        </w:tc>
        <w:tc>
          <w:tcPr>
            <w:tcW w:w="2268" w:type="dxa"/>
          </w:tcPr>
          <w:p w:rsidR="00BE2B42" w:rsidRDefault="00BE2B42" w:rsidP="00671F9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E2B42" w:rsidRPr="001F56C3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BE2B42" w:rsidRPr="001F56C3" w:rsidRDefault="00BE2B42" w:rsidP="00671F9F">
            <w:pPr>
              <w:pStyle w:val="rvps2"/>
              <w:shd w:val="clear" w:color="auto" w:fill="FFFFFF"/>
              <w:spacing w:before="120" w:beforeAutospacing="0" w:after="120" w:afterAutospacing="0"/>
              <w:rPr>
                <w:rFonts w:eastAsiaTheme="minorHAnsi"/>
                <w:sz w:val="28"/>
                <w:szCs w:val="28"/>
                <w:lang w:eastAsia="en-US"/>
              </w:rPr>
            </w:pPr>
            <w:r w:rsidRPr="006B1A28">
              <w:rPr>
                <w:rFonts w:eastAsiaTheme="minorHAnsi"/>
                <w:sz w:val="28"/>
                <w:szCs w:val="28"/>
                <w:lang w:eastAsia="en-US"/>
              </w:rPr>
              <w:t>Доведення до головних розпорядників коштів  витягів із розпису бюджету</w:t>
            </w:r>
          </w:p>
          <w:p w:rsidR="00BE2B42" w:rsidRPr="001F56C3" w:rsidRDefault="00BE2B42" w:rsidP="00671F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:rsidR="00BE2B42" w:rsidRPr="001F56C3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одноденний строк з дня затвердження розпису</w:t>
            </w:r>
          </w:p>
        </w:tc>
        <w:tc>
          <w:tcPr>
            <w:tcW w:w="2268" w:type="dxa"/>
          </w:tcPr>
          <w:p w:rsidR="00BE2B42" w:rsidRDefault="00BE2B42" w:rsidP="00671F9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E2B42" w:rsidRPr="001F56C3" w:rsidTr="00671F9F">
        <w:tc>
          <w:tcPr>
            <w:tcW w:w="566" w:type="dxa"/>
          </w:tcPr>
          <w:p w:rsidR="00BE2B42" w:rsidRPr="006B1A28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BE2B42" w:rsidRPr="006B1A28" w:rsidRDefault="00BE2B42" w:rsidP="00671F9F">
            <w:pPr>
              <w:pStyle w:val="rvps2"/>
              <w:shd w:val="clear" w:color="auto" w:fill="FFFFFF"/>
              <w:spacing w:after="120"/>
              <w:rPr>
                <w:rFonts w:eastAsiaTheme="minorEastAsia"/>
                <w:sz w:val="28"/>
                <w:szCs w:val="28"/>
              </w:rPr>
            </w:pPr>
            <w:r w:rsidRPr="006B1A28">
              <w:rPr>
                <w:rFonts w:eastAsiaTheme="minorEastAsia"/>
                <w:sz w:val="28"/>
                <w:szCs w:val="28"/>
              </w:rPr>
              <w:t xml:space="preserve">Підготовка розпоряджень </w:t>
            </w:r>
            <w:r w:rsidRPr="006B1A28">
              <w:rPr>
                <w:sz w:val="28"/>
                <w:szCs w:val="28"/>
              </w:rPr>
              <w:t xml:space="preserve">про виділення коштів загального/спеціального фонду </w:t>
            </w:r>
            <w:r w:rsidR="00C3196A">
              <w:rPr>
                <w:sz w:val="28"/>
                <w:szCs w:val="28"/>
              </w:rPr>
              <w:t>селищного</w:t>
            </w:r>
            <w:r w:rsidRPr="006B1A28">
              <w:rPr>
                <w:sz w:val="28"/>
                <w:szCs w:val="28"/>
              </w:rPr>
              <w:t xml:space="preserve"> бюджету</w:t>
            </w:r>
          </w:p>
        </w:tc>
        <w:tc>
          <w:tcPr>
            <w:tcW w:w="2126" w:type="dxa"/>
          </w:tcPr>
          <w:p w:rsidR="00BE2B42" w:rsidRPr="001F56C3" w:rsidRDefault="003B01AD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Два рази</w:t>
            </w:r>
            <w:r w:rsidR="00BE2B4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 тиждень - кожного вівторка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та четверга</w:t>
            </w:r>
          </w:p>
        </w:tc>
        <w:tc>
          <w:tcPr>
            <w:tcW w:w="2268" w:type="dxa"/>
            <w:vAlign w:val="center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E2B42" w:rsidRPr="001F56C3" w:rsidTr="00671F9F">
        <w:tc>
          <w:tcPr>
            <w:tcW w:w="566" w:type="dxa"/>
          </w:tcPr>
          <w:p w:rsidR="00BE2B42" w:rsidRPr="006B1A28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BE2B42" w:rsidRPr="006B1A28" w:rsidRDefault="00BE2B42" w:rsidP="00671F9F">
            <w:pPr>
              <w:pStyle w:val="rvps2"/>
              <w:shd w:val="clear" w:color="auto" w:fill="FFFFFF"/>
              <w:spacing w:after="120"/>
              <w:rPr>
                <w:rFonts w:eastAsiaTheme="minorEastAsia"/>
                <w:sz w:val="28"/>
                <w:szCs w:val="28"/>
              </w:rPr>
            </w:pPr>
            <w:r w:rsidRPr="006B1A28">
              <w:rPr>
                <w:sz w:val="28"/>
                <w:szCs w:val="28"/>
              </w:rPr>
              <w:t>Подання головними розпорядниками бюджетних коштів заявок на виділення коштів відповідно до зареєстрованих бюджетних зобов’язань</w:t>
            </w:r>
          </w:p>
        </w:tc>
        <w:tc>
          <w:tcPr>
            <w:tcW w:w="2126" w:type="dxa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Щопонеділка</w:t>
            </w:r>
          </w:p>
        </w:tc>
        <w:tc>
          <w:tcPr>
            <w:tcW w:w="2268" w:type="dxa"/>
            <w:vAlign w:val="center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Головні розпорядники бюджетних коштів</w:t>
            </w:r>
          </w:p>
        </w:tc>
      </w:tr>
      <w:tr w:rsidR="00BE2B42" w:rsidRPr="001F56C3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BE2B42" w:rsidRPr="001F56C3" w:rsidRDefault="00BE2B42" w:rsidP="00671F9F">
            <w:pPr>
              <w:pStyle w:val="rvps2"/>
              <w:shd w:val="clear" w:color="auto" w:fill="FFFFFF"/>
              <w:spacing w:before="120" w:beforeAutospacing="0" w:after="120" w:afterAutospacing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Затвердження за погодженням з фінансовим </w:t>
            </w:r>
            <w:r>
              <w:rPr>
                <w:sz w:val="28"/>
                <w:szCs w:val="28"/>
              </w:rPr>
              <w:t>управлінням</w:t>
            </w:r>
            <w:r w:rsidRPr="001F56C3">
              <w:rPr>
                <w:rFonts w:eastAsiaTheme="minorHAnsi"/>
                <w:sz w:val="28"/>
                <w:szCs w:val="28"/>
                <w:lang w:eastAsia="en-US"/>
              </w:rPr>
              <w:t xml:space="preserve"> паспортів бюджетних програм</w:t>
            </w:r>
          </w:p>
        </w:tc>
        <w:tc>
          <w:tcPr>
            <w:tcW w:w="2126" w:type="dxa"/>
            <w:vAlign w:val="center"/>
          </w:tcPr>
          <w:p w:rsidR="00BE2B42" w:rsidRPr="001F56C3" w:rsidRDefault="00A54E40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268" w:type="dxa"/>
          </w:tcPr>
          <w:p w:rsidR="00BE2B42" w:rsidRPr="001F56C3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управління, головні розпорядники бюджетних коштів</w:t>
            </w:r>
          </w:p>
        </w:tc>
      </w:tr>
      <w:tr w:rsidR="00BE2B42" w:rsidRPr="003B01AD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BE2B42" w:rsidRDefault="00BE2B42" w:rsidP="00671F9F">
            <w:pPr>
              <w:pStyle w:val="rvps2"/>
              <w:shd w:val="clear" w:color="auto" w:fill="FFFFFF"/>
              <w:spacing w:before="120" w:beforeAutospacing="0" w:after="120" w:afterAutospacing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Надання фінансовому управлінню інформації </w:t>
            </w:r>
            <w:r w:rsidRPr="00FD4456">
              <w:rPr>
                <w:rFonts w:eastAsiaTheme="minorHAnsi"/>
                <w:sz w:val="28"/>
                <w:szCs w:val="28"/>
                <w:lang w:eastAsia="en-US"/>
              </w:rPr>
              <w:t xml:space="preserve">про суми нарахованих та сплачених податків і зборів, податкового боргу та надмірно сплачених до </w:t>
            </w:r>
            <w:r w:rsidR="00C3196A">
              <w:rPr>
                <w:rFonts w:eastAsiaTheme="minorHAnsi"/>
                <w:sz w:val="28"/>
                <w:szCs w:val="28"/>
                <w:lang w:eastAsia="en-US"/>
              </w:rPr>
              <w:t>селищного</w:t>
            </w:r>
            <w:r>
              <w:rPr>
                <w:color w:val="000000"/>
                <w:sz w:val="28"/>
                <w:szCs w:val="28"/>
              </w:rPr>
              <w:t xml:space="preserve"> бюджету </w:t>
            </w:r>
            <w:r w:rsidRPr="00FD4456">
              <w:rPr>
                <w:rFonts w:eastAsiaTheme="minorHAnsi"/>
                <w:sz w:val="28"/>
                <w:szCs w:val="28"/>
                <w:lang w:eastAsia="en-US"/>
              </w:rPr>
              <w:t>податків і зборів</w:t>
            </w:r>
          </w:p>
        </w:tc>
        <w:tc>
          <w:tcPr>
            <w:tcW w:w="2126" w:type="dxa"/>
          </w:tcPr>
          <w:p w:rsidR="00BE2B42" w:rsidRPr="001F56C3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Щомісячно до 10 числа</w:t>
            </w:r>
          </w:p>
        </w:tc>
        <w:tc>
          <w:tcPr>
            <w:tcW w:w="2268" w:type="dxa"/>
          </w:tcPr>
          <w:p w:rsidR="00BE2B42" w:rsidRPr="00DE19B0" w:rsidRDefault="003B01AD" w:rsidP="00671F9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Вишгородська ДПІ ГУ ДПС України в Київській області</w:t>
            </w:r>
          </w:p>
        </w:tc>
      </w:tr>
      <w:tr w:rsidR="00BE2B42" w:rsidRPr="001F56C3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BE2B42" w:rsidRDefault="00BE2B42" w:rsidP="00671F9F">
            <w:pPr>
              <w:pStyle w:val="rvps2"/>
              <w:shd w:val="clear" w:color="auto" w:fill="FFFFFF"/>
              <w:spacing w:before="120" w:after="12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EastAsia"/>
                <w:sz w:val="28"/>
                <w:szCs w:val="28"/>
              </w:rPr>
              <w:t>З</w:t>
            </w:r>
            <w:r w:rsidRPr="002573E5">
              <w:rPr>
                <w:rFonts w:eastAsiaTheme="minorEastAsia"/>
                <w:sz w:val="28"/>
                <w:szCs w:val="28"/>
              </w:rPr>
              <w:t xml:space="preserve">ведення планових показників </w:t>
            </w:r>
            <w:r w:rsidR="004256A6" w:rsidRPr="001F56C3">
              <w:rPr>
                <w:sz w:val="28"/>
                <w:szCs w:val="28"/>
              </w:rPr>
              <w:t xml:space="preserve">бюджету </w:t>
            </w:r>
            <w:proofErr w:type="spellStart"/>
            <w:r w:rsidR="003B01AD">
              <w:rPr>
                <w:sz w:val="28"/>
                <w:szCs w:val="28"/>
              </w:rPr>
              <w:t>Димерської</w:t>
            </w:r>
            <w:proofErr w:type="spellEnd"/>
            <w:r w:rsidR="004256A6">
              <w:rPr>
                <w:sz w:val="28"/>
                <w:szCs w:val="28"/>
              </w:rPr>
              <w:t xml:space="preserve"> селищної територіальної громади </w:t>
            </w:r>
            <w:r w:rsidRPr="002573E5">
              <w:rPr>
                <w:rFonts w:eastAsiaTheme="minorEastAsia"/>
                <w:sz w:val="28"/>
                <w:szCs w:val="28"/>
              </w:rPr>
              <w:t>у грошовому виразі та планів по мережі, штатах і контингентах бюджетних установ</w:t>
            </w:r>
          </w:p>
        </w:tc>
        <w:tc>
          <w:tcPr>
            <w:tcW w:w="2126" w:type="dxa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терміни, визначені Мінфіном</w:t>
            </w:r>
          </w:p>
        </w:tc>
        <w:tc>
          <w:tcPr>
            <w:tcW w:w="2268" w:type="dxa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E2B42" w:rsidRPr="0089623A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BE2B42" w:rsidRPr="00913B12" w:rsidRDefault="00BE2B42" w:rsidP="00671F9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13B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Подання </w:t>
            </w:r>
            <w:proofErr w:type="spellStart"/>
            <w:r w:rsidRPr="00EA0EDA">
              <w:rPr>
                <w:rFonts w:ascii="Times New Roman" w:hAnsi="Times New Roman" w:cs="Times New Roman"/>
                <w:sz w:val="28"/>
                <w:szCs w:val="28"/>
              </w:rPr>
              <w:t>фінансовому</w:t>
            </w:r>
            <w:proofErr w:type="spellEnd"/>
            <w:r w:rsidR="00B867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A0EDA">
              <w:rPr>
                <w:rFonts w:ascii="Times New Roman" w:hAnsi="Times New Roman" w:cs="Times New Roman"/>
                <w:sz w:val="28"/>
                <w:szCs w:val="28"/>
              </w:rPr>
              <w:t>управлінню</w:t>
            </w:r>
            <w:proofErr w:type="spellEnd"/>
            <w:r w:rsidRPr="00913B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узагальнен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их</w:t>
            </w:r>
            <w:r w:rsidRPr="00913B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результат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</w:t>
            </w:r>
            <w:r w:rsidRPr="00913B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аналізу ефективності бюджетних програм</w:t>
            </w:r>
          </w:p>
        </w:tc>
        <w:tc>
          <w:tcPr>
            <w:tcW w:w="2126" w:type="dxa"/>
            <w:vAlign w:val="center"/>
          </w:tcPr>
          <w:p w:rsidR="00BE2B42" w:rsidRPr="00913B1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Протягом 30 днів </w:t>
            </w:r>
            <w:r w:rsidRPr="00913B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складання звіту </w:t>
            </w:r>
            <w:r w:rsidRPr="00913B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про виконання паспорта бюджетної програми</w:t>
            </w:r>
          </w:p>
        </w:tc>
        <w:tc>
          <w:tcPr>
            <w:tcW w:w="2268" w:type="dxa"/>
          </w:tcPr>
          <w:p w:rsidR="00BE2B42" w:rsidRPr="00913B1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Головні розпорядники бюджетних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коштів</w:t>
            </w:r>
          </w:p>
        </w:tc>
      </w:tr>
      <w:tr w:rsidR="00BE2B42" w:rsidRPr="0089623A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BE2B42" w:rsidRPr="001F56C3" w:rsidRDefault="00BE2B42" w:rsidP="00671F9F">
            <w:pPr>
              <w:pStyle w:val="rvps2"/>
              <w:shd w:val="clear" w:color="auto" w:fill="FFFFFF"/>
              <w:spacing w:before="120" w:beforeAutospacing="0" w:after="120" w:afterAutospacing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Перевірка правильності</w:t>
            </w:r>
            <w:r w:rsidRPr="0089623A">
              <w:rPr>
                <w:rFonts w:eastAsiaTheme="minorHAnsi"/>
                <w:sz w:val="28"/>
                <w:szCs w:val="28"/>
                <w:lang w:eastAsia="en-US"/>
              </w:rPr>
              <w:t xml:space="preserve"> склад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а</w:t>
            </w:r>
            <w:r w:rsidRPr="0089623A">
              <w:rPr>
                <w:rFonts w:eastAsiaTheme="minorHAnsi"/>
                <w:sz w:val="28"/>
                <w:szCs w:val="28"/>
                <w:lang w:eastAsia="en-US"/>
              </w:rPr>
              <w:t>ння і затвердження кошторисів та планів використання коштів установами і організаціями, які фінансуються з</w:t>
            </w:r>
            <w:r w:rsidR="00B8678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261AC9" w:rsidRPr="00261AC9">
              <w:rPr>
                <w:bCs/>
                <w:sz w:val="28"/>
                <w:szCs w:val="28"/>
              </w:rPr>
              <w:t xml:space="preserve">бюджету </w:t>
            </w:r>
            <w:proofErr w:type="spellStart"/>
            <w:r w:rsidR="003B01AD">
              <w:rPr>
                <w:sz w:val="28"/>
                <w:szCs w:val="28"/>
              </w:rPr>
              <w:t>Димерської</w:t>
            </w:r>
            <w:proofErr w:type="spellEnd"/>
            <w:r w:rsidR="00261AC9" w:rsidRPr="00261AC9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селищної територіальної громади</w:t>
            </w:r>
          </w:p>
        </w:tc>
        <w:tc>
          <w:tcPr>
            <w:tcW w:w="2126" w:type="dxa"/>
            <w:vAlign w:val="center"/>
          </w:tcPr>
          <w:p w:rsidR="00BE2B42" w:rsidRDefault="00753923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268" w:type="dxa"/>
            <w:vAlign w:val="center"/>
          </w:tcPr>
          <w:p w:rsidR="00BE2B42" w:rsidRPr="001F56C3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E2B42" w:rsidRPr="0089623A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BE2B42" w:rsidRDefault="00BE2B42" w:rsidP="00671F9F">
            <w:pPr>
              <w:pStyle w:val="rvps2"/>
              <w:shd w:val="clear" w:color="auto" w:fill="FFFFFF"/>
              <w:spacing w:before="120" w:beforeAutospacing="0" w:after="120" w:afterAutospacing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</w:t>
            </w:r>
            <w:r w:rsidRPr="001F56C3">
              <w:rPr>
                <w:rFonts w:eastAsiaTheme="minorHAnsi"/>
                <w:sz w:val="28"/>
                <w:szCs w:val="28"/>
                <w:lang w:eastAsia="en-US"/>
              </w:rPr>
              <w:t xml:space="preserve">несення змін до рішення </w:t>
            </w:r>
            <w:r w:rsidR="004256A6">
              <w:rPr>
                <w:rFonts w:eastAsiaTheme="minorHAnsi"/>
                <w:sz w:val="28"/>
                <w:szCs w:val="28"/>
                <w:lang w:eastAsia="en-US"/>
              </w:rPr>
              <w:t>селищної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ради </w:t>
            </w:r>
            <w:r w:rsidRPr="001F56C3">
              <w:rPr>
                <w:rFonts w:eastAsiaTheme="minorHAnsi"/>
                <w:sz w:val="28"/>
                <w:szCs w:val="28"/>
                <w:lang w:eastAsia="en-US"/>
              </w:rPr>
              <w:t xml:space="preserve">про </w:t>
            </w:r>
            <w:r w:rsidR="004256A6" w:rsidRPr="001F56C3">
              <w:rPr>
                <w:sz w:val="28"/>
                <w:szCs w:val="28"/>
              </w:rPr>
              <w:t xml:space="preserve">бюджет </w:t>
            </w:r>
            <w:proofErr w:type="spellStart"/>
            <w:r w:rsidR="003B01AD">
              <w:rPr>
                <w:sz w:val="28"/>
                <w:szCs w:val="28"/>
              </w:rPr>
              <w:t>Димерської</w:t>
            </w:r>
            <w:proofErr w:type="spellEnd"/>
            <w:r w:rsidR="004256A6">
              <w:rPr>
                <w:sz w:val="28"/>
                <w:szCs w:val="28"/>
              </w:rPr>
              <w:t xml:space="preserve"> селищної територіальної громади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(з урахуванням вимог статті 78 Бюджетного кодексу України)</w:t>
            </w:r>
          </w:p>
        </w:tc>
        <w:tc>
          <w:tcPr>
            <w:tcW w:w="2126" w:type="dxa"/>
            <w:vAlign w:val="center"/>
          </w:tcPr>
          <w:p w:rsidR="00BE2B42" w:rsidRDefault="00753923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2268" w:type="dxa"/>
            <w:vAlign w:val="center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E2B42" w:rsidRPr="0089623A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BE2B42" w:rsidRPr="006B1A28" w:rsidRDefault="00BE2B42" w:rsidP="00671F9F">
            <w:pPr>
              <w:pStyle w:val="rvps2"/>
              <w:shd w:val="clear" w:color="auto" w:fill="FFFFFF"/>
              <w:spacing w:before="120" w:beforeAutospacing="0" w:after="120" w:afterAutospacing="0"/>
              <w:rPr>
                <w:rFonts w:eastAsiaTheme="minorHAnsi"/>
                <w:sz w:val="28"/>
                <w:szCs w:val="28"/>
                <w:lang w:eastAsia="en-US"/>
              </w:rPr>
            </w:pPr>
            <w:r w:rsidRPr="006B1A28">
              <w:rPr>
                <w:rFonts w:eastAsiaTheme="minorHAnsi"/>
                <w:sz w:val="28"/>
                <w:szCs w:val="28"/>
                <w:lang w:eastAsia="en-US"/>
              </w:rPr>
              <w:t xml:space="preserve">Внесення змін до розпису </w:t>
            </w:r>
            <w:r w:rsidR="00261AC9" w:rsidRPr="00261AC9">
              <w:rPr>
                <w:bCs/>
                <w:sz w:val="28"/>
                <w:szCs w:val="28"/>
              </w:rPr>
              <w:t xml:space="preserve">бюджету </w:t>
            </w:r>
            <w:proofErr w:type="spellStart"/>
            <w:r w:rsidR="003B01AD">
              <w:rPr>
                <w:sz w:val="28"/>
                <w:szCs w:val="28"/>
              </w:rPr>
              <w:t>Димерської</w:t>
            </w:r>
            <w:proofErr w:type="spellEnd"/>
            <w:r w:rsidR="00261AC9" w:rsidRPr="00261AC9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селищної територіальної громади</w:t>
            </w:r>
          </w:p>
        </w:tc>
        <w:tc>
          <w:tcPr>
            <w:tcW w:w="2126" w:type="dxa"/>
            <w:vAlign w:val="center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тижневий строк після внесення змін до бюджету</w:t>
            </w:r>
          </w:p>
        </w:tc>
        <w:tc>
          <w:tcPr>
            <w:tcW w:w="2268" w:type="dxa"/>
            <w:vAlign w:val="center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E2B42" w:rsidRPr="0089623A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BE2B42" w:rsidRPr="006B1A28" w:rsidRDefault="00BE2B42" w:rsidP="00671F9F">
            <w:pPr>
              <w:pStyle w:val="rvps2"/>
              <w:shd w:val="clear" w:color="auto" w:fill="FFFFFF"/>
              <w:spacing w:before="120" w:beforeAutospacing="0" w:after="120" w:afterAutospacing="0"/>
              <w:rPr>
                <w:rFonts w:eastAsiaTheme="minorHAnsi"/>
                <w:sz w:val="28"/>
                <w:szCs w:val="28"/>
                <w:lang w:eastAsia="en-US"/>
              </w:rPr>
            </w:pPr>
            <w:r w:rsidRPr="006B1A28">
              <w:rPr>
                <w:rFonts w:eastAsiaTheme="minorHAnsi"/>
                <w:sz w:val="28"/>
                <w:szCs w:val="28"/>
                <w:lang w:eastAsia="en-US"/>
              </w:rPr>
              <w:t xml:space="preserve">Проведення аналізу стану виконання </w:t>
            </w:r>
            <w:r w:rsidR="00261AC9" w:rsidRPr="00261AC9">
              <w:rPr>
                <w:bCs/>
                <w:sz w:val="28"/>
                <w:szCs w:val="28"/>
              </w:rPr>
              <w:t xml:space="preserve">бюджету </w:t>
            </w:r>
            <w:proofErr w:type="spellStart"/>
            <w:r w:rsidR="003B01AD">
              <w:rPr>
                <w:sz w:val="28"/>
                <w:szCs w:val="28"/>
              </w:rPr>
              <w:t>Димерської</w:t>
            </w:r>
            <w:proofErr w:type="spellEnd"/>
            <w:r w:rsidR="00261AC9" w:rsidRPr="00261AC9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селищної територіальної громади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на підставі </w:t>
            </w:r>
            <w:r w:rsidRPr="006B1A28">
              <w:rPr>
                <w:rFonts w:eastAsiaTheme="minorHAnsi"/>
                <w:sz w:val="28"/>
                <w:szCs w:val="28"/>
                <w:lang w:eastAsia="en-US"/>
              </w:rPr>
              <w:t>квартальної звітності</w:t>
            </w:r>
          </w:p>
        </w:tc>
        <w:tc>
          <w:tcPr>
            <w:tcW w:w="2126" w:type="dxa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</w:t>
            </w:r>
            <w:r w:rsidR="00C319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дво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тижневий строк після отримання звіту</w:t>
            </w:r>
          </w:p>
        </w:tc>
        <w:tc>
          <w:tcPr>
            <w:tcW w:w="2268" w:type="dxa"/>
            <w:vAlign w:val="center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E2B42" w:rsidRPr="0089623A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BE2B42" w:rsidRPr="006B1A28" w:rsidRDefault="00BE2B42" w:rsidP="00671F9F">
            <w:pPr>
              <w:pStyle w:val="rvps2"/>
              <w:shd w:val="clear" w:color="auto" w:fill="FFFFFF"/>
              <w:spacing w:before="120" w:beforeAutospacing="0" w:after="120" w:afterAutospacing="0"/>
              <w:rPr>
                <w:rFonts w:eastAsiaTheme="minorHAnsi"/>
                <w:sz w:val="28"/>
                <w:szCs w:val="28"/>
                <w:lang w:eastAsia="en-US"/>
              </w:rPr>
            </w:pPr>
            <w:r w:rsidRPr="006B1A28">
              <w:rPr>
                <w:rFonts w:eastAsiaTheme="minorHAnsi"/>
                <w:sz w:val="28"/>
                <w:szCs w:val="28"/>
                <w:lang w:eastAsia="en-US"/>
              </w:rPr>
              <w:t xml:space="preserve">Підготовка пояснювальної записки та інших матеріалів до квартального звіту про виконання </w:t>
            </w:r>
            <w:r w:rsidR="00261AC9" w:rsidRPr="00261AC9">
              <w:rPr>
                <w:bCs/>
                <w:sz w:val="28"/>
                <w:szCs w:val="28"/>
              </w:rPr>
              <w:t xml:space="preserve">бюджету </w:t>
            </w:r>
            <w:proofErr w:type="spellStart"/>
            <w:r w:rsidR="003B01AD">
              <w:rPr>
                <w:sz w:val="28"/>
                <w:szCs w:val="28"/>
              </w:rPr>
              <w:t>Димерської</w:t>
            </w:r>
            <w:proofErr w:type="spellEnd"/>
            <w:r w:rsidR="00261AC9" w:rsidRPr="00261AC9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селищної територіальної громади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</w:t>
            </w:r>
            <w:r w:rsidR="00C319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місячний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 після отримання звіту</w:t>
            </w:r>
          </w:p>
        </w:tc>
        <w:tc>
          <w:tcPr>
            <w:tcW w:w="2268" w:type="dxa"/>
            <w:vAlign w:val="center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E2B42" w:rsidRPr="0089623A" w:rsidTr="00671F9F"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</w:tcPr>
          <w:p w:rsidR="00BE2B42" w:rsidRDefault="00BE2B42" w:rsidP="00671F9F">
            <w:pPr>
              <w:pStyle w:val="rvps2"/>
              <w:shd w:val="clear" w:color="auto" w:fill="FFFFFF"/>
              <w:spacing w:before="120" w:beforeAutospacing="0" w:after="120" w:afterAutospacing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Подання квартального звіту про </w:t>
            </w:r>
            <w:r w:rsidRPr="002201EA">
              <w:rPr>
                <w:rFonts w:eastAsiaTheme="minorHAnsi"/>
                <w:sz w:val="28"/>
                <w:szCs w:val="28"/>
                <w:lang w:eastAsia="en-US"/>
              </w:rPr>
              <w:t xml:space="preserve">виконання </w:t>
            </w:r>
            <w:r w:rsidR="00261AC9" w:rsidRPr="00261AC9">
              <w:rPr>
                <w:bCs/>
                <w:sz w:val="28"/>
                <w:szCs w:val="28"/>
              </w:rPr>
              <w:t xml:space="preserve">бюджету </w:t>
            </w:r>
            <w:proofErr w:type="spellStart"/>
            <w:r w:rsidR="003B01AD">
              <w:rPr>
                <w:sz w:val="28"/>
                <w:szCs w:val="28"/>
              </w:rPr>
              <w:t>Димерської</w:t>
            </w:r>
            <w:proofErr w:type="spellEnd"/>
            <w:r w:rsidR="00F07064">
              <w:rPr>
                <w:sz w:val="28"/>
                <w:szCs w:val="28"/>
              </w:rPr>
              <w:t xml:space="preserve"> </w:t>
            </w:r>
            <w:r w:rsidR="00261AC9" w:rsidRPr="00261AC9">
              <w:rPr>
                <w:bCs/>
                <w:color w:val="000000"/>
                <w:sz w:val="28"/>
                <w:szCs w:val="28"/>
                <w:shd w:val="clear" w:color="auto" w:fill="FFFFFF"/>
              </w:rPr>
              <w:t>селищної територіальної громади</w:t>
            </w:r>
            <w:r w:rsidR="00B86784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2201EA">
              <w:rPr>
                <w:rFonts w:eastAsiaTheme="minorHAnsi"/>
                <w:sz w:val="28"/>
                <w:szCs w:val="28"/>
                <w:lang w:eastAsia="en-US"/>
              </w:rPr>
              <w:t xml:space="preserve">до </w:t>
            </w:r>
            <w:r w:rsidR="00261AC9">
              <w:rPr>
                <w:rFonts w:eastAsiaTheme="minorHAnsi"/>
                <w:sz w:val="28"/>
                <w:szCs w:val="28"/>
                <w:lang w:eastAsia="en-US"/>
              </w:rPr>
              <w:t>селищної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ради.</w:t>
            </w:r>
          </w:p>
        </w:tc>
        <w:tc>
          <w:tcPr>
            <w:tcW w:w="2126" w:type="dxa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 червня</w:t>
            </w:r>
          </w:p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 вересня</w:t>
            </w:r>
          </w:p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1 грудня</w:t>
            </w:r>
          </w:p>
        </w:tc>
        <w:tc>
          <w:tcPr>
            <w:tcW w:w="2268" w:type="dxa"/>
            <w:vAlign w:val="center"/>
          </w:tcPr>
          <w:p w:rsidR="00BE2B42" w:rsidRDefault="00712C37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</w:t>
            </w:r>
          </w:p>
        </w:tc>
      </w:tr>
      <w:tr w:rsidR="00BE2B42" w:rsidRPr="005927A9" w:rsidTr="00671F9F">
        <w:trPr>
          <w:trHeight w:val="841"/>
        </w:trPr>
        <w:tc>
          <w:tcPr>
            <w:tcW w:w="566" w:type="dxa"/>
          </w:tcPr>
          <w:p w:rsidR="00BE2B42" w:rsidRPr="00167E16" w:rsidRDefault="00BE2B42" w:rsidP="00671F9F">
            <w:pPr>
              <w:pStyle w:val="a4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41" w:type="dxa"/>
            <w:vAlign w:val="center"/>
          </w:tcPr>
          <w:p w:rsidR="00BE2B42" w:rsidRDefault="00BE2B42" w:rsidP="00671F9F">
            <w:pPr>
              <w:pStyle w:val="a4"/>
              <w:spacing w:after="240"/>
              <w:ind w:left="0" w:right="-3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927A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Оприлюднення інформації, визначеної статтею 28 БКУ, з додержанням вимог Закону України «Про доступ до публічної інформації» та Закону України «Про відкритість використання публічних коштів»</w:t>
            </w:r>
            <w:r w:rsidR="00C3196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сайті селищної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:rsidR="00BE2B42" w:rsidRDefault="00BE2B42" w:rsidP="00671F9F">
            <w:pPr>
              <w:pStyle w:val="a4"/>
              <w:numPr>
                <w:ilvl w:val="0"/>
                <w:numId w:val="4"/>
              </w:numPr>
              <w:spacing w:after="240"/>
              <w:ind w:left="35" w:right="-30" w:firstLine="32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рішення </w:t>
            </w:r>
            <w:r w:rsidR="000D14B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селищної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ради про внесення змін до рішення про </w:t>
            </w:r>
            <w:r w:rsidR="000D14BA" w:rsidRPr="00261AC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 </w:t>
            </w:r>
            <w:proofErr w:type="spellStart"/>
            <w:r w:rsidR="003B01AD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0D14BA" w:rsidRPr="00261AC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 громади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E2B42" w:rsidRPr="00DD0A0D" w:rsidRDefault="00BE2B42" w:rsidP="00671F9F">
            <w:pPr>
              <w:pStyle w:val="a4"/>
              <w:numPr>
                <w:ilvl w:val="0"/>
                <w:numId w:val="4"/>
              </w:numPr>
              <w:spacing w:after="240"/>
              <w:ind w:left="35" w:right="-30" w:firstLine="32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інформації про виконання </w:t>
            </w:r>
            <w:r w:rsidR="000D14BA" w:rsidRPr="00261AC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бюджету </w:t>
            </w:r>
            <w:proofErr w:type="spellStart"/>
            <w:r w:rsidR="003B01AD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 w:rsidR="000D14BA" w:rsidRPr="00261AC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селищної територіальної </w:t>
            </w:r>
            <w:r w:rsidR="000D14BA" w:rsidRPr="00261AC9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lastRenderedPageBreak/>
              <w:t>громади</w:t>
            </w:r>
            <w:r w:rsidR="00DD0A0D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;</w:t>
            </w:r>
          </w:p>
          <w:p w:rsidR="00DD0A0D" w:rsidRPr="00593FD5" w:rsidRDefault="00F07064" w:rsidP="00671F9F">
            <w:pPr>
              <w:pStyle w:val="a4"/>
              <w:numPr>
                <w:ilvl w:val="0"/>
                <w:numId w:val="4"/>
              </w:numPr>
              <w:spacing w:after="240"/>
              <w:ind w:left="35" w:right="-30" w:firstLine="32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>паспорти бюджетних програм</w:t>
            </w:r>
            <w:r w:rsidR="00DD0A0D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 та їх звітів на поточний бюджетний період (включаючи зміни до них)</w:t>
            </w:r>
          </w:p>
        </w:tc>
        <w:tc>
          <w:tcPr>
            <w:tcW w:w="2126" w:type="dxa"/>
            <w:vAlign w:val="center"/>
          </w:tcPr>
          <w:p w:rsidR="00BE2B42" w:rsidRDefault="00683CFA" w:rsidP="00683C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Протягом року</w:t>
            </w:r>
          </w:p>
          <w:p w:rsidR="00683CFA" w:rsidRDefault="00683CFA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83CFA" w:rsidRDefault="00683CFA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83CFA" w:rsidRDefault="00683CFA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83CFA" w:rsidRPr="00913B12" w:rsidRDefault="00683CFA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</w:tcPr>
          <w:p w:rsidR="00BE2B42" w:rsidRDefault="00BE2B42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Учасники бюджетного процесу</w:t>
            </w:r>
          </w:p>
          <w:p w:rsidR="00923719" w:rsidRDefault="00923719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923719" w:rsidRDefault="00923719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923719" w:rsidRDefault="00923719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923719" w:rsidRDefault="00923719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923719" w:rsidRDefault="00923719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Фінансове управління </w:t>
            </w:r>
            <w:proofErr w:type="spellStart"/>
            <w:r w:rsidR="003B01AD">
              <w:rPr>
                <w:rFonts w:ascii="Times New Roman" w:hAnsi="Times New Roman"/>
                <w:sz w:val="28"/>
                <w:szCs w:val="28"/>
                <w:lang w:val="uk-UA"/>
              </w:rPr>
              <w:t>Димерської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селищної ради</w:t>
            </w:r>
          </w:p>
          <w:p w:rsidR="00DD0A0D" w:rsidRDefault="00DD0A0D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DD0A0D" w:rsidRDefault="00DD0A0D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  <w:p w:rsidR="00DD0A0D" w:rsidRDefault="00DD0A0D" w:rsidP="00671F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>Головні  розпорядники коштів селищного бюджету</w:t>
            </w:r>
          </w:p>
        </w:tc>
      </w:tr>
    </w:tbl>
    <w:p w:rsidR="00AD1749" w:rsidRPr="00B86784" w:rsidRDefault="00BF6B2A" w:rsidP="00AD1749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  <w:lang w:val="uk-UA" w:eastAsia="uk-UA"/>
        </w:rPr>
      </w:pPr>
      <w:r w:rsidRPr="007E54C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uk-UA"/>
        </w:rPr>
        <w:lastRenderedPageBreak/>
        <w:t> </w:t>
      </w:r>
      <w:r w:rsidR="00AD1749" w:rsidRPr="00AD1749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* Терміни виконання є орієнтовними, оскільки залежать від своєчасності складання, розгляду та затвердження Бюджетної декларації, </w:t>
      </w:r>
      <w:proofErr w:type="spellStart"/>
      <w:r w:rsidR="00AD1749" w:rsidRPr="00AD1749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проєкту</w:t>
      </w:r>
      <w:proofErr w:type="spellEnd"/>
      <w:r w:rsidR="00AD1749" w:rsidRPr="00AD1749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Державного бюджету України та змін до податкового і бюджетного законодавства. </w:t>
      </w:r>
      <w:r w:rsidR="00AD1749" w:rsidRPr="00B8678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У разі</w:t>
      </w:r>
      <w:r w:rsidR="00F0706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r w:rsidR="00AD1749" w:rsidRPr="00B8678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необхідності</w:t>
      </w:r>
      <w:r w:rsidR="00F0706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r w:rsidR="00AD1749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фінансове управління</w:t>
      </w:r>
      <w:r w:rsidR="00F0706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r w:rsidR="00AD1749" w:rsidRPr="00B8678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може</w:t>
      </w:r>
      <w:r w:rsidR="00F0706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r w:rsidR="00AD1749" w:rsidRPr="00B8678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уточнити</w:t>
      </w:r>
      <w:r w:rsidR="00F0706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r w:rsidR="00AD1749" w:rsidRPr="00B8678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терміни</w:t>
      </w:r>
      <w:r w:rsidR="00F0706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r w:rsidR="00AD1749" w:rsidRPr="00B8678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виконання</w:t>
      </w:r>
      <w:r w:rsidR="00F0706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r w:rsidR="00AD1749" w:rsidRPr="00B8678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окремих</w:t>
      </w:r>
      <w:r w:rsidR="00F0706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r w:rsidR="00AD1749" w:rsidRPr="00B8678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заходів плану, про що в письмовій</w:t>
      </w:r>
      <w:r w:rsidR="00F0706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r w:rsidR="00AD1749" w:rsidRPr="00B8678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формі</w:t>
      </w:r>
      <w:r w:rsidR="00F0706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r w:rsidR="00AD1749" w:rsidRPr="00B8678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повідомляє</w:t>
      </w:r>
      <w:r w:rsidR="00F0706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r w:rsidR="00AD1749" w:rsidRPr="00B8678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відповідних</w:t>
      </w:r>
      <w:r w:rsidR="00F0706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 xml:space="preserve"> </w:t>
      </w:r>
      <w:r w:rsidR="00AD1749" w:rsidRPr="00B86784"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  <w:t>учасників бюджетного процесу.</w:t>
      </w:r>
    </w:p>
    <w:p w:rsidR="00BF6B2A" w:rsidRPr="00B86784" w:rsidRDefault="00BF6B2A" w:rsidP="00BF6B2A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uk-UA"/>
        </w:rPr>
      </w:pPr>
    </w:p>
    <w:p w:rsidR="001F11EE" w:rsidRDefault="001F11EE" w:rsidP="001F56C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0F6E" w:rsidRDefault="00D60F6E" w:rsidP="00D60F6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Керуюч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>
        <w:rPr>
          <w:rFonts w:ascii="Times New Roman" w:hAnsi="Times New Roman"/>
          <w:b/>
          <w:sz w:val="28"/>
          <w:szCs w:val="28"/>
        </w:rPr>
        <w:t>секретар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) </w:t>
      </w:r>
    </w:p>
    <w:p w:rsidR="00D60F6E" w:rsidRDefault="00D60F6E" w:rsidP="00D60F6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виконавчого комітету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Лілія КАЛАШНІКОВА</w:t>
      </w:r>
    </w:p>
    <w:p w:rsidR="00D60F6E" w:rsidRDefault="00D60F6E" w:rsidP="00D60F6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D60F6E" w:rsidRDefault="00D60F6E" w:rsidP="00D60F6E">
      <w:pPr>
        <w:shd w:val="clear" w:color="auto" w:fill="FFFFFF"/>
        <w:spacing w:after="0"/>
        <w:jc w:val="both"/>
        <w:rPr>
          <w:rFonts w:ascii="Times New Roman" w:hAnsi="Times New Roman"/>
          <w:b/>
          <w:color w:val="252121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Начальник </w:t>
      </w:r>
    </w:p>
    <w:p w:rsidR="00D60F6E" w:rsidRDefault="00D60F6E" w:rsidP="00D60F6E">
      <w:pPr>
        <w:shd w:val="clear" w:color="auto" w:fill="FFFFFF"/>
        <w:spacing w:after="0"/>
        <w:jc w:val="both"/>
        <w:rPr>
          <w:rFonts w:ascii="Times New Roman" w:hAnsi="Times New Roman"/>
          <w:b/>
          <w:color w:val="252121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Фінансового</w:t>
      </w:r>
      <w:proofErr w:type="spellEnd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 </w:t>
      </w:r>
      <w:proofErr w:type="spellStart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управління</w:t>
      </w:r>
      <w:proofErr w:type="spellEnd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ab/>
      </w:r>
      <w:r>
        <w:rPr>
          <w:rFonts w:ascii="Times New Roman" w:hAnsi="Times New Roman"/>
          <w:b/>
          <w:color w:val="252121"/>
          <w:sz w:val="28"/>
          <w:szCs w:val="28"/>
          <w:lang w:val="uk-UA" w:eastAsia="uk-UA"/>
        </w:rPr>
        <w:t xml:space="preserve">      </w:t>
      </w:r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 xml:space="preserve">Марина </w:t>
      </w:r>
      <w:proofErr w:type="gramStart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ГОРД</w:t>
      </w:r>
      <w:proofErr w:type="gramEnd"/>
      <w:r>
        <w:rPr>
          <w:rFonts w:ascii="Times New Roman" w:hAnsi="Times New Roman"/>
          <w:b/>
          <w:color w:val="252121"/>
          <w:sz w:val="28"/>
          <w:szCs w:val="28"/>
          <w:lang w:eastAsia="uk-UA"/>
        </w:rPr>
        <w:t>ІЄНКО</w:t>
      </w:r>
    </w:p>
    <w:p w:rsidR="00D60F6E" w:rsidRDefault="00D60F6E" w:rsidP="00D60F6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F5101" w:rsidRPr="002610F0" w:rsidRDefault="006F5101" w:rsidP="002610F0">
      <w:pPr>
        <w:rPr>
          <w:rFonts w:ascii="Times New Roman" w:hAnsi="Times New Roman" w:cs="Times New Roman"/>
          <w:b/>
          <w:sz w:val="28"/>
          <w:szCs w:val="28"/>
        </w:rPr>
      </w:pPr>
    </w:p>
    <w:sectPr w:rsidR="006F5101" w:rsidRPr="002610F0" w:rsidSect="006A23F6">
      <w:pgSz w:w="11906" w:h="16838"/>
      <w:pgMar w:top="993" w:right="1133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8502C"/>
    <w:multiLevelType w:val="hybridMultilevel"/>
    <w:tmpl w:val="CE447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8259FD"/>
    <w:multiLevelType w:val="hybridMultilevel"/>
    <w:tmpl w:val="ED846E2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CA39C1"/>
    <w:multiLevelType w:val="hybridMultilevel"/>
    <w:tmpl w:val="606A4406"/>
    <w:lvl w:ilvl="0" w:tplc="631476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4444A1"/>
    <w:multiLevelType w:val="hybridMultilevel"/>
    <w:tmpl w:val="8B62CE16"/>
    <w:lvl w:ilvl="0" w:tplc="D95C34B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12CFC"/>
    <w:rsid w:val="00006E54"/>
    <w:rsid w:val="00040626"/>
    <w:rsid w:val="00090AC9"/>
    <w:rsid w:val="000D14BA"/>
    <w:rsid w:val="000F0E48"/>
    <w:rsid w:val="000F27B0"/>
    <w:rsid w:val="000F6580"/>
    <w:rsid w:val="00100468"/>
    <w:rsid w:val="00116F97"/>
    <w:rsid w:val="00120039"/>
    <w:rsid w:val="00140704"/>
    <w:rsid w:val="00144B68"/>
    <w:rsid w:val="00167E16"/>
    <w:rsid w:val="001A3441"/>
    <w:rsid w:val="001A45B4"/>
    <w:rsid w:val="001B7C8B"/>
    <w:rsid w:val="001D1054"/>
    <w:rsid w:val="001E3C4C"/>
    <w:rsid w:val="001E74D5"/>
    <w:rsid w:val="001F11EE"/>
    <w:rsid w:val="001F56C3"/>
    <w:rsid w:val="0020657A"/>
    <w:rsid w:val="00207DDE"/>
    <w:rsid w:val="00214B70"/>
    <w:rsid w:val="0021658C"/>
    <w:rsid w:val="002201EA"/>
    <w:rsid w:val="0023274E"/>
    <w:rsid w:val="00243447"/>
    <w:rsid w:val="00251D7A"/>
    <w:rsid w:val="00252298"/>
    <w:rsid w:val="002573E5"/>
    <w:rsid w:val="002610F0"/>
    <w:rsid w:val="00261AC9"/>
    <w:rsid w:val="00265C08"/>
    <w:rsid w:val="00274916"/>
    <w:rsid w:val="002845D0"/>
    <w:rsid w:val="00284735"/>
    <w:rsid w:val="00296B8E"/>
    <w:rsid w:val="002C0538"/>
    <w:rsid w:val="002C2835"/>
    <w:rsid w:val="002E0BBF"/>
    <w:rsid w:val="002F2AC5"/>
    <w:rsid w:val="00322F2F"/>
    <w:rsid w:val="003529F1"/>
    <w:rsid w:val="003842DC"/>
    <w:rsid w:val="00392A15"/>
    <w:rsid w:val="003B01AD"/>
    <w:rsid w:val="003B1C3A"/>
    <w:rsid w:val="003C01A7"/>
    <w:rsid w:val="003E24CD"/>
    <w:rsid w:val="003F5682"/>
    <w:rsid w:val="00402FFD"/>
    <w:rsid w:val="00403C4C"/>
    <w:rsid w:val="00412CFC"/>
    <w:rsid w:val="00416026"/>
    <w:rsid w:val="00416A80"/>
    <w:rsid w:val="004256A6"/>
    <w:rsid w:val="00441969"/>
    <w:rsid w:val="00451947"/>
    <w:rsid w:val="00482A27"/>
    <w:rsid w:val="004B30B9"/>
    <w:rsid w:val="004E57BE"/>
    <w:rsid w:val="00506A17"/>
    <w:rsid w:val="00512027"/>
    <w:rsid w:val="0051340B"/>
    <w:rsid w:val="00567C2B"/>
    <w:rsid w:val="005927A9"/>
    <w:rsid w:val="00593FD5"/>
    <w:rsid w:val="005C3206"/>
    <w:rsid w:val="005C4153"/>
    <w:rsid w:val="005D2CFE"/>
    <w:rsid w:val="005E1566"/>
    <w:rsid w:val="005E5A8A"/>
    <w:rsid w:val="005F29E2"/>
    <w:rsid w:val="006668F4"/>
    <w:rsid w:val="00683CFA"/>
    <w:rsid w:val="00695088"/>
    <w:rsid w:val="006A1C79"/>
    <w:rsid w:val="006A23F6"/>
    <w:rsid w:val="006A50D3"/>
    <w:rsid w:val="006B1A28"/>
    <w:rsid w:val="006B2603"/>
    <w:rsid w:val="006D30B9"/>
    <w:rsid w:val="006F4732"/>
    <w:rsid w:val="006F5101"/>
    <w:rsid w:val="0070539D"/>
    <w:rsid w:val="007103C6"/>
    <w:rsid w:val="00712C37"/>
    <w:rsid w:val="00730A2B"/>
    <w:rsid w:val="00733684"/>
    <w:rsid w:val="00740261"/>
    <w:rsid w:val="00753923"/>
    <w:rsid w:val="00766479"/>
    <w:rsid w:val="007666FB"/>
    <w:rsid w:val="00774CC2"/>
    <w:rsid w:val="007849F5"/>
    <w:rsid w:val="0078787C"/>
    <w:rsid w:val="007A1059"/>
    <w:rsid w:val="007A61A5"/>
    <w:rsid w:val="007D0043"/>
    <w:rsid w:val="007D64A7"/>
    <w:rsid w:val="007E48EC"/>
    <w:rsid w:val="00801C7C"/>
    <w:rsid w:val="008117AA"/>
    <w:rsid w:val="0088027A"/>
    <w:rsid w:val="00885F44"/>
    <w:rsid w:val="00891337"/>
    <w:rsid w:val="0089623A"/>
    <w:rsid w:val="008B0F64"/>
    <w:rsid w:val="008B35DD"/>
    <w:rsid w:val="008C0DF4"/>
    <w:rsid w:val="008C29DA"/>
    <w:rsid w:val="00904A68"/>
    <w:rsid w:val="00913B12"/>
    <w:rsid w:val="00923719"/>
    <w:rsid w:val="00960B52"/>
    <w:rsid w:val="00976707"/>
    <w:rsid w:val="00993733"/>
    <w:rsid w:val="009B56D9"/>
    <w:rsid w:val="009C06E2"/>
    <w:rsid w:val="009C6D12"/>
    <w:rsid w:val="009E5BEC"/>
    <w:rsid w:val="009F1311"/>
    <w:rsid w:val="00A04922"/>
    <w:rsid w:val="00A42383"/>
    <w:rsid w:val="00A46FAC"/>
    <w:rsid w:val="00A477D8"/>
    <w:rsid w:val="00A50DFB"/>
    <w:rsid w:val="00A54E40"/>
    <w:rsid w:val="00AC6E91"/>
    <w:rsid w:val="00AD1749"/>
    <w:rsid w:val="00B21687"/>
    <w:rsid w:val="00B21B6A"/>
    <w:rsid w:val="00B302DC"/>
    <w:rsid w:val="00B314B1"/>
    <w:rsid w:val="00B65165"/>
    <w:rsid w:val="00B72A51"/>
    <w:rsid w:val="00B739DD"/>
    <w:rsid w:val="00B86784"/>
    <w:rsid w:val="00B920C8"/>
    <w:rsid w:val="00B929F2"/>
    <w:rsid w:val="00BB16A8"/>
    <w:rsid w:val="00BB7D5A"/>
    <w:rsid w:val="00BD4249"/>
    <w:rsid w:val="00BE2B42"/>
    <w:rsid w:val="00BE420D"/>
    <w:rsid w:val="00BE7A0C"/>
    <w:rsid w:val="00BF6B2A"/>
    <w:rsid w:val="00C3196A"/>
    <w:rsid w:val="00C423A2"/>
    <w:rsid w:val="00C62529"/>
    <w:rsid w:val="00C721EB"/>
    <w:rsid w:val="00CC28D5"/>
    <w:rsid w:val="00CC5582"/>
    <w:rsid w:val="00CE75AA"/>
    <w:rsid w:val="00D0322D"/>
    <w:rsid w:val="00D11DD6"/>
    <w:rsid w:val="00D16962"/>
    <w:rsid w:val="00D26820"/>
    <w:rsid w:val="00D27DF7"/>
    <w:rsid w:val="00D34041"/>
    <w:rsid w:val="00D42E21"/>
    <w:rsid w:val="00D45D87"/>
    <w:rsid w:val="00D479C2"/>
    <w:rsid w:val="00D55B28"/>
    <w:rsid w:val="00D60F6E"/>
    <w:rsid w:val="00D7002C"/>
    <w:rsid w:val="00D75CF2"/>
    <w:rsid w:val="00D932B2"/>
    <w:rsid w:val="00D93B38"/>
    <w:rsid w:val="00DA5918"/>
    <w:rsid w:val="00DD0A0D"/>
    <w:rsid w:val="00DD5427"/>
    <w:rsid w:val="00DE19B0"/>
    <w:rsid w:val="00DE31C6"/>
    <w:rsid w:val="00E518AC"/>
    <w:rsid w:val="00E61BB6"/>
    <w:rsid w:val="00E80CB8"/>
    <w:rsid w:val="00E835D6"/>
    <w:rsid w:val="00EA0EDA"/>
    <w:rsid w:val="00EB1C33"/>
    <w:rsid w:val="00EF3457"/>
    <w:rsid w:val="00F07064"/>
    <w:rsid w:val="00F3337A"/>
    <w:rsid w:val="00F50CFB"/>
    <w:rsid w:val="00F575A4"/>
    <w:rsid w:val="00F61A35"/>
    <w:rsid w:val="00F61EB2"/>
    <w:rsid w:val="00F774C4"/>
    <w:rsid w:val="00F8556C"/>
    <w:rsid w:val="00FB6E16"/>
    <w:rsid w:val="00FC2016"/>
    <w:rsid w:val="00FD4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4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243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51340B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33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89C8D-4953-4FF2-854E-159D5E240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4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38063</cp:lastModifiedBy>
  <cp:revision>92</cp:revision>
  <cp:lastPrinted>2021-11-02T06:42:00Z</cp:lastPrinted>
  <dcterms:created xsi:type="dcterms:W3CDTF">2019-02-25T08:21:00Z</dcterms:created>
  <dcterms:modified xsi:type="dcterms:W3CDTF">2021-11-02T06:42:00Z</dcterms:modified>
</cp:coreProperties>
</file>